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6B87" w:rsidRPr="00B86B87" w:rsidRDefault="00B86B87">
      <w:pPr>
        <w:rPr>
          <w:b/>
          <w:bCs/>
          <w:sz w:val="32"/>
          <w:szCs w:val="32"/>
        </w:rPr>
      </w:pPr>
      <w:r w:rsidRPr="00B86B87">
        <w:rPr>
          <w:b/>
          <w:bCs/>
          <w:sz w:val="32"/>
          <w:szCs w:val="32"/>
        </w:rPr>
        <w:t>ELIBERARE CERTIFICAT MEDIC SPECIALIST</w:t>
      </w:r>
    </w:p>
    <w:p w:rsidR="00B86B87" w:rsidRPr="00B86B87" w:rsidRDefault="00B86B87">
      <w:pPr>
        <w:rPr>
          <w:b/>
          <w:bCs/>
          <w:sz w:val="28"/>
          <w:szCs w:val="28"/>
        </w:rPr>
      </w:pPr>
    </w:p>
    <w:p w:rsidR="00B86B87" w:rsidRPr="00B86B87" w:rsidRDefault="00B86B87" w:rsidP="00B86B87">
      <w:pPr>
        <w:pStyle w:val="NormalWeb"/>
        <w:shd w:val="clear" w:color="auto" w:fill="FFFFFF"/>
        <w:spacing w:before="0" w:beforeAutospacing="0" w:after="480" w:afterAutospacing="0"/>
        <w:jc w:val="both"/>
        <w:rPr>
          <w:rFonts w:ascii="Roboto" w:hAnsi="Roboto"/>
          <w:color w:val="4F4F4F"/>
          <w:spacing w:val="2"/>
          <w:sz w:val="28"/>
          <w:szCs w:val="28"/>
        </w:rPr>
      </w:pPr>
      <w:r w:rsidRPr="00B86B87">
        <w:rPr>
          <w:rFonts w:ascii="Roboto" w:hAnsi="Roboto"/>
          <w:color w:val="4F4F4F"/>
          <w:spacing w:val="2"/>
          <w:sz w:val="28"/>
          <w:szCs w:val="28"/>
        </w:rPr>
        <w:t>Pentru absolvenții examenului de specialitate din sesiunea 14.09.2024, respectiv 16.10.2024, vă reamintim faptul că, în conformitate cu Publicația privind organizarea și desfășurarea examenului pentru obținerea titlului de medic, medic stomatolog sau farmacist specialist, în vederea eliberării certificatului de medic, medic stomatolog sau farmacist specialist, este necesară trimiterea adeverinței de finalizare a stagiilor de pregătire în rezidențiat, eliberată de unitatea angajatoare, </w:t>
      </w:r>
      <w:r w:rsidRPr="00B86B87">
        <w:rPr>
          <w:rFonts w:ascii="Roboto" w:hAnsi="Roboto"/>
          <w:b/>
          <w:bCs/>
          <w:color w:val="4F4F4F"/>
          <w:spacing w:val="2"/>
          <w:sz w:val="28"/>
          <w:szCs w:val="28"/>
        </w:rPr>
        <w:t>ÎN ORIGINAL</w:t>
      </w:r>
      <w:r w:rsidRPr="00B86B87">
        <w:rPr>
          <w:rFonts w:ascii="Roboto" w:hAnsi="Roboto"/>
          <w:color w:val="4F4F4F"/>
          <w:spacing w:val="2"/>
          <w:sz w:val="28"/>
          <w:szCs w:val="28"/>
        </w:rPr>
        <w:t>, direct sau prin poștă, către Ministerul Sănătății, la adresa: </w:t>
      </w:r>
      <w:r w:rsidRPr="00B86B87">
        <w:rPr>
          <w:rFonts w:ascii="Roboto" w:hAnsi="Roboto"/>
          <w:b/>
          <w:bCs/>
          <w:color w:val="4F4F4F"/>
          <w:spacing w:val="2"/>
          <w:sz w:val="28"/>
          <w:szCs w:val="28"/>
        </w:rPr>
        <w:t xml:space="preserve">Str. Nicolae Bălcescu 17-19, etaj 2, Sector 1, București sau </w:t>
      </w:r>
      <w:proofErr w:type="spellStart"/>
      <w:r w:rsidRPr="00B86B87">
        <w:rPr>
          <w:rFonts w:ascii="Roboto" w:hAnsi="Roboto"/>
          <w:b/>
          <w:bCs/>
          <w:color w:val="4F4F4F"/>
          <w:spacing w:val="2"/>
          <w:sz w:val="28"/>
          <w:szCs w:val="28"/>
        </w:rPr>
        <w:t>Directiile</w:t>
      </w:r>
      <w:proofErr w:type="spellEnd"/>
      <w:r w:rsidRPr="00B86B87">
        <w:rPr>
          <w:rFonts w:ascii="Roboto" w:hAnsi="Roboto"/>
          <w:b/>
          <w:bCs/>
          <w:color w:val="4F4F4F"/>
          <w:spacing w:val="2"/>
          <w:sz w:val="28"/>
          <w:szCs w:val="28"/>
        </w:rPr>
        <w:t xml:space="preserve"> de </w:t>
      </w:r>
      <w:proofErr w:type="spellStart"/>
      <w:r w:rsidRPr="00B86B87">
        <w:rPr>
          <w:rFonts w:ascii="Roboto" w:hAnsi="Roboto"/>
          <w:b/>
          <w:bCs/>
          <w:color w:val="4F4F4F"/>
          <w:spacing w:val="2"/>
          <w:sz w:val="28"/>
          <w:szCs w:val="28"/>
        </w:rPr>
        <w:t>Sanatate</w:t>
      </w:r>
      <w:proofErr w:type="spellEnd"/>
      <w:r w:rsidRPr="00B86B87">
        <w:rPr>
          <w:rFonts w:ascii="Roboto" w:hAnsi="Roboto"/>
          <w:b/>
          <w:bCs/>
          <w:color w:val="4F4F4F"/>
          <w:spacing w:val="2"/>
          <w:sz w:val="28"/>
          <w:szCs w:val="28"/>
        </w:rPr>
        <w:t xml:space="preserve"> Publică Județene și a Municipiului București .</w:t>
      </w:r>
    </w:p>
    <w:p w:rsidR="00B86B87" w:rsidRPr="00B86B87" w:rsidRDefault="00B86B87" w:rsidP="00B86B87">
      <w:pPr>
        <w:pStyle w:val="NormalWeb"/>
        <w:shd w:val="clear" w:color="auto" w:fill="FFFFFF"/>
        <w:spacing w:before="0" w:beforeAutospacing="0" w:after="480" w:afterAutospacing="0"/>
        <w:jc w:val="both"/>
        <w:rPr>
          <w:rFonts w:ascii="Roboto" w:hAnsi="Roboto"/>
          <w:color w:val="4F4F4F"/>
          <w:spacing w:val="2"/>
          <w:sz w:val="28"/>
          <w:szCs w:val="28"/>
        </w:rPr>
      </w:pPr>
      <w:r w:rsidRPr="00B86B87">
        <w:rPr>
          <w:rFonts w:ascii="Roboto" w:hAnsi="Roboto"/>
          <w:color w:val="4F4F4F"/>
          <w:spacing w:val="2"/>
          <w:sz w:val="28"/>
          <w:szCs w:val="28"/>
        </w:rPr>
        <w:t>Pentru absolvenții examenului de specialitate din sesiunile anterioare fața de cele menționate, este necesară trimiterea adeverinței de finalizare a stagiilor de pregătire în rezidențiat, eliberată de unitatea angajatoare, </w:t>
      </w:r>
      <w:r w:rsidRPr="00B86B87">
        <w:rPr>
          <w:rFonts w:ascii="Roboto" w:hAnsi="Roboto"/>
          <w:b/>
          <w:bCs/>
          <w:color w:val="4F4F4F"/>
          <w:spacing w:val="2"/>
          <w:sz w:val="28"/>
          <w:szCs w:val="28"/>
        </w:rPr>
        <w:t>ÎN ORIGINAL</w:t>
      </w:r>
      <w:r w:rsidRPr="00B86B87">
        <w:rPr>
          <w:rFonts w:ascii="Roboto" w:hAnsi="Roboto"/>
          <w:color w:val="4F4F4F"/>
          <w:spacing w:val="2"/>
          <w:sz w:val="28"/>
          <w:szCs w:val="28"/>
        </w:rPr>
        <w:t>, direct sau prin poștă, către Ministerul Sănătății, la adresa: </w:t>
      </w:r>
      <w:r w:rsidRPr="00B86B87">
        <w:rPr>
          <w:rFonts w:ascii="Roboto" w:hAnsi="Roboto"/>
          <w:b/>
          <w:bCs/>
          <w:color w:val="4F4F4F"/>
          <w:spacing w:val="2"/>
          <w:sz w:val="28"/>
          <w:szCs w:val="28"/>
        </w:rPr>
        <w:t xml:space="preserve">Str. Nicolae Bălcescu 17-19, etaj 2, </w:t>
      </w:r>
      <w:proofErr w:type="spellStart"/>
      <w:r w:rsidRPr="00B86B87">
        <w:rPr>
          <w:rFonts w:ascii="Roboto" w:hAnsi="Roboto"/>
          <w:b/>
          <w:bCs/>
          <w:color w:val="4F4F4F"/>
          <w:spacing w:val="2"/>
          <w:sz w:val="28"/>
          <w:szCs w:val="28"/>
        </w:rPr>
        <w:t>Sectror</w:t>
      </w:r>
      <w:proofErr w:type="spellEnd"/>
      <w:r w:rsidRPr="00B86B87">
        <w:rPr>
          <w:rFonts w:ascii="Roboto" w:hAnsi="Roboto"/>
          <w:b/>
          <w:bCs/>
          <w:color w:val="4F4F4F"/>
          <w:spacing w:val="2"/>
          <w:sz w:val="28"/>
          <w:szCs w:val="28"/>
        </w:rPr>
        <w:t xml:space="preserve"> 1, București</w:t>
      </w:r>
    </w:p>
    <w:p w:rsidR="00B86B87" w:rsidRPr="00B86B87" w:rsidRDefault="00B86B87">
      <w:pPr>
        <w:rPr>
          <w:sz w:val="28"/>
          <w:szCs w:val="28"/>
        </w:rPr>
      </w:pPr>
    </w:p>
    <w:sectPr w:rsidR="00B86B87" w:rsidRPr="00B86B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B87"/>
    <w:rsid w:val="00437495"/>
    <w:rsid w:val="0053249C"/>
    <w:rsid w:val="006A53A8"/>
    <w:rsid w:val="006C13D4"/>
    <w:rsid w:val="00B86B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FC66"/>
  <w15:chartTrackingRefBased/>
  <w15:docId w15:val="{99DA1A5C-1B4A-4AA8-ACA6-2AB62D7D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B86B87"/>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33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932</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carmencita.branga</dc:creator>
  <cp:keywords/>
  <dc:description/>
  <cp:lastModifiedBy>carmencita.branga</cp:lastModifiedBy>
  <cp:revision>1</cp:revision>
  <cp:lastPrinted>2025-01-09T09:02:00Z</cp:lastPrinted>
  <dcterms:created xsi:type="dcterms:W3CDTF">2025-01-09T08:55:00Z</dcterms:created>
  <dcterms:modified xsi:type="dcterms:W3CDTF">2025-01-09T09:03:00Z</dcterms:modified>
</cp:coreProperties>
</file>